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49" w:rsidRPr="00524C8B" w:rsidRDefault="00193549" w:rsidP="00193549">
      <w:pPr>
        <w:spacing w:after="0"/>
        <w:jc w:val="center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 xml:space="preserve">Аналитические данные о расходах бюджета </w:t>
      </w:r>
      <w:r w:rsidRPr="00524C8B">
        <w:rPr>
          <w:rFonts w:ascii="Times New Roman" w:hAnsi="Times New Roman" w:cs="Times New Roman"/>
          <w:b/>
        </w:rPr>
        <w:t>Гаврилово – Посадского муниципального района</w:t>
      </w:r>
    </w:p>
    <w:p w:rsidR="00193549" w:rsidRPr="00524C8B" w:rsidRDefault="00193549" w:rsidP="00193549">
      <w:pPr>
        <w:spacing w:after="0"/>
        <w:jc w:val="center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 xml:space="preserve">по муниципальным программам </w:t>
      </w:r>
      <w:r w:rsidRPr="00524C8B">
        <w:rPr>
          <w:rFonts w:ascii="Times New Roman" w:hAnsi="Times New Roman" w:cs="Times New Roman"/>
          <w:b/>
        </w:rPr>
        <w:t>за 3 квартал 2020 года</w:t>
      </w:r>
    </w:p>
    <w:p w:rsidR="00866A5E" w:rsidRPr="00524C8B" w:rsidRDefault="00193549" w:rsidP="00193549">
      <w:pPr>
        <w:spacing w:after="0"/>
        <w:jc w:val="center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>в сравнении с исполнением за соответствующий период 2019 года</w:t>
      </w:r>
    </w:p>
    <w:p w:rsidR="00193549" w:rsidRPr="00524C8B" w:rsidRDefault="00193549" w:rsidP="00193549">
      <w:pPr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 xml:space="preserve">по состоянию на 01.10.2020                                                                                                                                                                         </w:t>
      </w:r>
      <w:proofErr w:type="gramStart"/>
      <w:r w:rsidRPr="00524C8B">
        <w:rPr>
          <w:rFonts w:ascii="Times New Roman" w:hAnsi="Times New Roman" w:cs="Times New Roman"/>
        </w:rPr>
        <w:t xml:space="preserve">   (</w:t>
      </w:r>
      <w:proofErr w:type="gramEnd"/>
      <w:r w:rsidRPr="00524C8B">
        <w:rPr>
          <w:rFonts w:ascii="Times New Roman" w:hAnsi="Times New Roman" w:cs="Times New Roman"/>
        </w:rPr>
        <w:t>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134"/>
        <w:gridCol w:w="1417"/>
        <w:gridCol w:w="1084"/>
        <w:gridCol w:w="1779"/>
        <w:gridCol w:w="1106"/>
        <w:gridCol w:w="992"/>
      </w:tblGrid>
      <w:tr w:rsidR="00524C8B" w:rsidRPr="00524C8B" w:rsidTr="007A49DD">
        <w:trPr>
          <w:trHeight w:val="510"/>
        </w:trPr>
        <w:tc>
          <w:tcPr>
            <w:tcW w:w="4106" w:type="dxa"/>
            <w:vMerge w:val="restart"/>
            <w:hideMark/>
          </w:tcPr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муниципальной</w:t>
            </w:r>
          </w:p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1418" w:type="dxa"/>
            <w:vMerge w:val="restart"/>
            <w:hideMark/>
          </w:tcPr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вержденные бюджетные назначения</w:t>
            </w:r>
          </w:p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2019 год</w:t>
            </w:r>
          </w:p>
        </w:tc>
        <w:tc>
          <w:tcPr>
            <w:tcW w:w="1134" w:type="dxa"/>
            <w:vMerge w:val="restart"/>
            <w:hideMark/>
          </w:tcPr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01.10.2019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 исполнения на 01.10.2019</w:t>
            </w:r>
          </w:p>
        </w:tc>
        <w:tc>
          <w:tcPr>
            <w:tcW w:w="1417" w:type="dxa"/>
            <w:vMerge w:val="restart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 на 2020 год</w:t>
            </w:r>
          </w:p>
        </w:tc>
        <w:tc>
          <w:tcPr>
            <w:tcW w:w="1084" w:type="dxa"/>
            <w:vMerge w:val="restart"/>
            <w:hideMark/>
          </w:tcPr>
          <w:p w:rsid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01.10.2020</w:t>
            </w:r>
          </w:p>
        </w:tc>
        <w:tc>
          <w:tcPr>
            <w:tcW w:w="1779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 исполнения на 01.10.2020</w:t>
            </w:r>
          </w:p>
        </w:tc>
        <w:tc>
          <w:tcPr>
            <w:tcW w:w="2098" w:type="dxa"/>
            <w:gridSpan w:val="2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 (снижение) 2020 года к 2019 году (по состоянию на 1 октября)</w:t>
            </w:r>
          </w:p>
        </w:tc>
      </w:tr>
      <w:tr w:rsidR="00524C8B" w:rsidRPr="00524C8B" w:rsidTr="007A49DD">
        <w:trPr>
          <w:trHeight w:val="300"/>
        </w:trPr>
        <w:tc>
          <w:tcPr>
            <w:tcW w:w="4106" w:type="dxa"/>
            <w:vMerge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(гр.3/гр.2 *100)</w:t>
            </w:r>
          </w:p>
        </w:tc>
        <w:tc>
          <w:tcPr>
            <w:tcW w:w="1417" w:type="dxa"/>
            <w:vMerge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(гр.6/гр.5 *100)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(гр.6/гр.3 *100)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тыс.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руб. (гр.6-гр. 3)</w:t>
            </w:r>
          </w:p>
        </w:tc>
      </w:tr>
      <w:tr w:rsidR="00524C8B" w:rsidRPr="00524C8B" w:rsidTr="007A49DD">
        <w:trPr>
          <w:trHeight w:val="300"/>
        </w:trPr>
        <w:tc>
          <w:tcPr>
            <w:tcW w:w="4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79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524C8B" w:rsidRPr="00524C8B" w:rsidTr="007A49DD">
        <w:trPr>
          <w:trHeight w:val="387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 w:colFirst="7" w:colLast="8"/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Муниципальные программы Гаврилово-Посадского муниципального района: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456 412,75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193 105,21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42,31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456 412,75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193 105,21</w:t>
            </w:r>
          </w:p>
        </w:tc>
        <w:tc>
          <w:tcPr>
            <w:tcW w:w="1779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42,31</w:t>
            </w:r>
          </w:p>
        </w:tc>
        <w:tc>
          <w:tcPr>
            <w:tcW w:w="1106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bookmarkEnd w:id="0"/>
      <w:tr w:rsidR="00524C8B" w:rsidRPr="00524C8B" w:rsidTr="007A49DD">
        <w:trPr>
          <w:trHeight w:val="407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29 089,43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14 770,75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50,78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29 089,43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14 770,75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50,78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696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4 981,82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3 901,64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78,32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4 981,82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3 901,64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78,32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806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2 065,16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1 606,72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77,80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2 065,16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1 606,72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77,80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48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177 229,00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116 746,26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65,87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177 228,98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116 746,26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65,87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415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315,79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315,79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63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14 441,29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3 654,24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25,30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14 441,29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3 654,24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25,30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826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3 220,37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1 907,70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59,24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3 220,37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1 907,70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59,24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68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621,20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22,92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621,2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22,92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765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3 453,00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2 532,87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73,35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3 453,00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2 532,87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73,35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985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167 268,12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10 741,88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6,42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167 268,12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10 741,88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6,42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59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35 776,25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25 617,22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71,60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35 776,25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25 617,22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71,60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53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14 457,63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9 043,27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62,55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14 457,63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9 043,27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62,55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702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«Долгосрочная сбалансированность и устойчивость консолидированного </w:t>
            </w:r>
            <w:proofErr w:type="gramStart"/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бюджета  Гаврилово</w:t>
            </w:r>
            <w:proofErr w:type="gramEnd"/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494,03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344,03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69,64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494,03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344,03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69,64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670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2 572,59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1 893,36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73,60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2 572,59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1 893,36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73,60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482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774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167,23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159,75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95,53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167,23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159,75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95,53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700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109,84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43,13</w:t>
            </w:r>
          </w:p>
        </w:tc>
        <w:tc>
          <w:tcPr>
            <w:tcW w:w="1134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39,27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109,84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43,13</w:t>
            </w:r>
          </w:p>
        </w:tc>
        <w:tc>
          <w:tcPr>
            <w:tcW w:w="1779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Cs/>
                <w:sz w:val="16"/>
                <w:szCs w:val="16"/>
              </w:rPr>
              <w:t>39,27</w:t>
            </w:r>
          </w:p>
        </w:tc>
        <w:tc>
          <w:tcPr>
            <w:tcW w:w="1106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512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4 560,97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2 258,67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49,52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4 560,97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2 258,67</w:t>
            </w:r>
          </w:p>
        </w:tc>
        <w:tc>
          <w:tcPr>
            <w:tcW w:w="1779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49,52</w:t>
            </w:r>
          </w:p>
        </w:tc>
        <w:tc>
          <w:tcPr>
            <w:tcW w:w="1106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804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779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06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24C8B" w:rsidRPr="00524C8B" w:rsidTr="007A49DD">
        <w:trPr>
          <w:trHeight w:val="300"/>
        </w:trPr>
        <w:tc>
          <w:tcPr>
            <w:tcW w:w="4106" w:type="dxa"/>
            <w:hideMark/>
          </w:tcPr>
          <w:p w:rsidR="00524C8B" w:rsidRPr="00524C8B" w:rsidRDefault="00524C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418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460 977,88</w:t>
            </w:r>
          </w:p>
        </w:tc>
        <w:tc>
          <w:tcPr>
            <w:tcW w:w="113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195 368,04</w:t>
            </w:r>
          </w:p>
        </w:tc>
        <w:tc>
          <w:tcPr>
            <w:tcW w:w="1134" w:type="dxa"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42,38</w:t>
            </w:r>
          </w:p>
        </w:tc>
        <w:tc>
          <w:tcPr>
            <w:tcW w:w="1417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460 977,88</w:t>
            </w:r>
          </w:p>
        </w:tc>
        <w:tc>
          <w:tcPr>
            <w:tcW w:w="1084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195 368,04</w:t>
            </w:r>
          </w:p>
        </w:tc>
        <w:tc>
          <w:tcPr>
            <w:tcW w:w="1779" w:type="dxa"/>
            <w:noWrap/>
            <w:hideMark/>
          </w:tcPr>
          <w:p w:rsidR="00524C8B" w:rsidRPr="00524C8B" w:rsidRDefault="00524C8B" w:rsidP="00524C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4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42,38</w:t>
            </w:r>
          </w:p>
        </w:tc>
        <w:tc>
          <w:tcPr>
            <w:tcW w:w="1106" w:type="dxa"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524C8B" w:rsidRPr="007A49DD" w:rsidRDefault="00524C8B" w:rsidP="00524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9D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524C8B" w:rsidRPr="00193549" w:rsidRDefault="00524C8B" w:rsidP="00193549">
      <w:pPr>
        <w:rPr>
          <w:rFonts w:ascii="Times New Roman" w:hAnsi="Times New Roman" w:cs="Times New Roman"/>
          <w:sz w:val="24"/>
          <w:szCs w:val="24"/>
        </w:rPr>
      </w:pPr>
    </w:p>
    <w:sectPr w:rsidR="00524C8B" w:rsidRPr="00193549" w:rsidSect="0019354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99"/>
    <w:rsid w:val="00193549"/>
    <w:rsid w:val="00524C8B"/>
    <w:rsid w:val="007A49DD"/>
    <w:rsid w:val="00866A5E"/>
    <w:rsid w:val="00E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0628-8F66-4CC5-8425-E1EF114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3</cp:revision>
  <dcterms:created xsi:type="dcterms:W3CDTF">2020-10-28T10:25:00Z</dcterms:created>
  <dcterms:modified xsi:type="dcterms:W3CDTF">2020-10-28T10:37:00Z</dcterms:modified>
</cp:coreProperties>
</file>